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1E18E1">
        <w:rPr>
          <w:rFonts w:ascii="Tahoma" w:hAnsi="Tahoma" w:cs="Tahoma"/>
          <w:sz w:val="22"/>
          <w:szCs w:val="22"/>
        </w:rPr>
        <w:t>0</w:t>
      </w:r>
      <w:r w:rsidR="00A1103F">
        <w:rPr>
          <w:rFonts w:ascii="Tahoma" w:hAnsi="Tahoma" w:cs="Tahoma"/>
          <w:sz w:val="22"/>
          <w:szCs w:val="22"/>
        </w:rPr>
        <w:t>9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A1103F">
        <w:rPr>
          <w:rFonts w:ascii="Tahoma" w:hAnsi="Tahoma" w:cs="Tahoma"/>
          <w:sz w:val="22"/>
          <w:szCs w:val="22"/>
        </w:rPr>
        <w:t>25</w:t>
      </w:r>
      <w:r>
        <w:rPr>
          <w:rFonts w:ascii="Tahoma" w:hAnsi="Tahoma" w:cs="Tahoma"/>
          <w:sz w:val="22"/>
          <w:szCs w:val="22"/>
        </w:rPr>
        <w:t>/</w:t>
      </w:r>
      <w:r w:rsidR="001E18E1">
        <w:rPr>
          <w:rFonts w:ascii="Tahoma" w:hAnsi="Tahoma" w:cs="Tahoma"/>
          <w:sz w:val="22"/>
          <w:szCs w:val="22"/>
        </w:rPr>
        <w:t>03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A1103F">
        <w:rPr>
          <w:rFonts w:ascii="Tahoma" w:hAnsi="Tahoma" w:cs="Tahoma"/>
          <w:sz w:val="22"/>
          <w:szCs w:val="22"/>
        </w:rPr>
        <w:t>09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</w:t>
      </w:r>
      <w:proofErr w:type="gramStart"/>
      <w:r w:rsidR="00C70409">
        <w:rPr>
          <w:rFonts w:ascii="Tahoma" w:hAnsi="Tahoma" w:cs="Tahoma"/>
          <w:sz w:val="22"/>
          <w:szCs w:val="22"/>
        </w:rPr>
        <w:t>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>:</w:t>
      </w:r>
      <w:proofErr w:type="gramEnd"/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 </w:t>
      </w:r>
      <w:r w:rsidR="001E18E1">
        <w:rPr>
          <w:rFonts w:ascii="Tahoma" w:hAnsi="Tahoma" w:cs="Tahoma"/>
          <w:sz w:val="22"/>
          <w:szCs w:val="22"/>
        </w:rPr>
        <w:t>Futura</w:t>
      </w:r>
      <w:r w:rsidR="00A1103F">
        <w:rPr>
          <w:rFonts w:ascii="Tahoma" w:hAnsi="Tahoma" w:cs="Tahoma"/>
          <w:sz w:val="22"/>
          <w:szCs w:val="22"/>
        </w:rPr>
        <w:t xml:space="preserve"> e Eventual</w:t>
      </w:r>
      <w:r w:rsidR="00434802" w:rsidRPr="00405194">
        <w:rPr>
          <w:rFonts w:ascii="Tahoma" w:hAnsi="Tahoma" w:cs="Tahoma"/>
          <w:sz w:val="22"/>
          <w:szCs w:val="22"/>
        </w:rPr>
        <w:t xml:space="preserve"> </w:t>
      </w:r>
      <w:r w:rsidR="001E18E1">
        <w:rPr>
          <w:rFonts w:ascii="Tahoma" w:hAnsi="Tahoma" w:cs="Tahoma"/>
          <w:color w:val="000000"/>
          <w:sz w:val="22"/>
          <w:szCs w:val="22"/>
        </w:rPr>
        <w:t>Aquisição</w:t>
      </w:r>
      <w:r w:rsidR="00A1103F">
        <w:rPr>
          <w:rFonts w:ascii="Tahoma" w:hAnsi="Tahoma" w:cs="Tahoma"/>
          <w:color w:val="000000"/>
          <w:sz w:val="22"/>
          <w:szCs w:val="22"/>
        </w:rPr>
        <w:t xml:space="preserve"> de materiais de consumo e </w:t>
      </w:r>
      <w:proofErr w:type="spellStart"/>
      <w:r w:rsidR="00A1103F">
        <w:rPr>
          <w:rFonts w:ascii="Tahoma" w:hAnsi="Tahoma" w:cs="Tahoma"/>
          <w:color w:val="000000"/>
          <w:sz w:val="22"/>
          <w:szCs w:val="22"/>
        </w:rPr>
        <w:t>EPI`s</w:t>
      </w:r>
      <w:proofErr w:type="spellEnd"/>
      <w:r w:rsidR="00A1103F">
        <w:rPr>
          <w:rFonts w:ascii="Tahoma" w:hAnsi="Tahoma" w:cs="Tahoma"/>
          <w:color w:val="000000"/>
          <w:sz w:val="22"/>
          <w:szCs w:val="22"/>
        </w:rPr>
        <w:t xml:space="preserve"> para auxiliar as secretarias d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3E020C">
        <w:rPr>
          <w:rFonts w:ascii="Tahoma" w:hAnsi="Tahoma" w:cs="Tahoma"/>
          <w:sz w:val="22"/>
          <w:szCs w:val="22"/>
        </w:rPr>
        <w:t xml:space="preserve"> </w:t>
      </w:r>
      <w:r w:rsidR="00A1103F">
        <w:rPr>
          <w:rFonts w:ascii="Tahoma" w:hAnsi="Tahoma" w:cs="Tahoma"/>
          <w:sz w:val="22"/>
          <w:szCs w:val="22"/>
        </w:rPr>
        <w:t>ESFIGMED COMERCIAL HOSPITALAR LTDA, CNPJ 27.455.068/0001-11, M. TESTA ATACADO LTDA, CNPJ 43.044.418/0001-03 e MOSAICO DISTRIBUIDORA ATACADO E ELETRONICO EIRELI, CNPJ 26.148.070/0001-85.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A1103F">
        <w:rPr>
          <w:rFonts w:ascii="Tahoma" w:hAnsi="Tahoma" w:cs="Tahoma"/>
          <w:sz w:val="22"/>
          <w:szCs w:val="22"/>
        </w:rPr>
        <w:t>29</w:t>
      </w:r>
      <w:bookmarkStart w:id="0" w:name="_GoBack"/>
      <w:bookmarkEnd w:id="0"/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1E18E1">
        <w:rPr>
          <w:rFonts w:ascii="Tahoma" w:hAnsi="Tahoma" w:cs="Tahoma"/>
          <w:sz w:val="22"/>
          <w:szCs w:val="22"/>
        </w:rPr>
        <w:t>março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A1103F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1E18E1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1103F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18</cp:revision>
  <cp:lastPrinted>2020-03-09T13:27:00Z</cp:lastPrinted>
  <dcterms:created xsi:type="dcterms:W3CDTF">2020-03-10T13:10:00Z</dcterms:created>
  <dcterms:modified xsi:type="dcterms:W3CDTF">2022-03-29T14:06:00Z</dcterms:modified>
</cp:coreProperties>
</file>